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Решение собственника помещения</w:t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по вопросам, поставленным на голосование внеочередным общим собранием собственников помещений</w:t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в многоквартирном доме, расположенном по адресу:</w:t>
      </w:r>
    </w:p>
    <w:p>
      <w:pPr>
        <w:pStyle w:val="Normal"/>
        <w:bidi w:val="0"/>
        <w:spacing w:lineRule="auto" w:line="276"/>
        <w:ind w:left="0" w:right="0" w:hanging="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>Краснодарский край, ФТ Сириус, ул Тюльпанов, д 41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3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Форма проведения собрания: заочное голосование.</w:t>
      </w:r>
    </w:p>
    <w:p>
      <w:pPr>
        <w:pStyle w:val="Normal"/>
        <w:bidi w:val="0"/>
        <w:spacing w:lineRule="auto" w:line="3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>__________________________________________________________________</w:t>
      </w:r>
      <w:r>
        <w:rPr>
          <w:rFonts w:eastAsia="Times New Roman" w:cs="Times New Roman" w:ascii="Times New Roman" w:hAnsi="Times New Roman"/>
          <w:sz w:val="22"/>
          <w:szCs w:val="22"/>
        </w:rPr>
        <w:t>, являющийся (-щаяся) собственником помещения № _____ на основании</w:t>
      </w:r>
      <w:r>
        <w:rPr>
          <w:rFonts w:eastAsia="Times New Roman" w:cs="Times New Roman" w:ascii="Times New Roman" w:hAnsi="Times New Roman"/>
          <w:sz w:val="22"/>
          <w:szCs w:val="22"/>
          <w:lang w:val="ru-RU"/>
        </w:rPr>
        <w:t xml:space="preserve"> выписки из ЕГРН, н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62633"/>
          <w:spacing w:val="0"/>
          <w:sz w:val="22"/>
          <w:szCs w:val="22"/>
        </w:rPr>
        <w:t>омер и дата государственной регистрации права собственности: ________________________________________________________________</w:t>
      </w:r>
      <w:r>
        <w:rPr>
          <w:rFonts w:eastAsia="Times New Roman" w:cs="Times New Roman" w:ascii="Times New Roman" w:hAnsi="Times New Roman"/>
          <w:b w:val="false"/>
          <w:i w:val="false"/>
          <w:caps w:val="false"/>
          <w:smallCaps w:val="false"/>
          <w:color w:val="262633"/>
          <w:spacing w:val="0"/>
          <w:sz w:val="22"/>
          <w:szCs w:val="22"/>
          <w:lang w:val="ru-RU"/>
        </w:rPr>
        <w:t>от___________________</w:t>
      </w:r>
    </w:p>
    <w:p>
      <w:pPr>
        <w:pStyle w:val="Normal"/>
        <w:bidi w:val="0"/>
        <w:spacing w:lineRule="auto" w:line="3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Общая площадь помещений в многоквартирном доме 43201,67 кв.м.</w:t>
      </w:r>
    </w:p>
    <w:p>
      <w:pPr>
        <w:pStyle w:val="Normal"/>
        <w:bidi w:val="0"/>
        <w:spacing w:lineRule="auto" w:line="3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Общее количество голосов собственников помещений в многоквартирном доме 43201,67</w:t>
      </w:r>
    </w:p>
    <w:p>
      <w:pPr>
        <w:pStyle w:val="Normal"/>
        <w:bidi w:val="0"/>
        <w:spacing w:lineRule="auto" w:line="3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Общая площадь помещения _______ кв.м.</w:t>
      </w:r>
    </w:p>
    <w:p>
      <w:pPr>
        <w:pStyle w:val="Normal"/>
        <w:bidi w:val="0"/>
        <w:spacing w:lineRule="auto" w:line="300"/>
        <w:ind w:left="0" w:right="0" w:hanging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Количество голосов собственника _______</w:t>
      </w:r>
    </w:p>
    <w:p>
      <w:pPr>
        <w:pStyle w:val="Normal"/>
        <w:bidi w:val="0"/>
        <w:jc w:val="left"/>
        <w:rPr/>
      </w:pPr>
      <w:r>
        <w:rPr/>
      </w:r>
    </w:p>
    <w:tbl>
      <w:tblPr>
        <w:tblW w:w="1099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6201"/>
        <w:gridCol w:w="1200"/>
        <w:gridCol w:w="1241"/>
        <w:gridCol w:w="1755"/>
      </w:tblGrid>
      <w:tr>
        <w:trPr>
          <w:tblHeader w:val="true"/>
        </w:trPr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п/п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Вопросы, поставленные на голосование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За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Против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sz w:val="22"/>
                <w:szCs w:val="22"/>
              </w:rPr>
              <w:t>Воздержался</w:t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 xml:space="preserve">Определение лиц, которые от имени собственников помещений в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многоквартирном доме уполномочены на использование системы или иных информационных систем при проведении общего собрания собственников помещений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в многоквартирном доме в форме заочного голосования (администратора общего собрания собственников) с указанием СНИЛС и (или) ОГРН Сведения об администраторе общего собрания ОБЩЕСТВО С ОГРАНИЧЕННОЙ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ОТВЕТСТВЕННОСТЬЮ "УПРАВЛЯЮЩАЯ КОМПАНИЯ "СОЛНЕЧНЫЙ ГОРОД"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 xml:space="preserve">Утверждение Порядка приема администратором общего собрания сообщений о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проведении общих собраний собственников помещений в многоквартирном доме -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администратор принимает сообщения о проведении общих собраний собственников помещений в многоквартирном доме, расположенном по адресу: РФ, Краснодарский край, ФТ Сириус, ул. Тюльпанов, д.41 по рабочим дням с 09:00 до 17:00 в офисе ООО УК "Солнечный город", расположенном по адресу: РФ, Краснодарский край, ФТ Сириус, ул. Тюльпанов, д.41, ЛИТЕРА А, офис 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 xml:space="preserve">Продолжительность голосования по вопросам повестки дня общего собрания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собственников помещений в многоквартирном доме в форме заочного голосования с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использованием системы определяется в уведомлении о проведении собрания и может длиться от 7 до 60 дней.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b w:val="false"/>
                <w:b w:val="false"/>
                <w:i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 xml:space="preserve">Утверждение Порядка приема администратором общего собрания решений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собственников помещений в многоквартирном доме по вопросам, поставленным на</w:t>
            </w:r>
          </w:p>
          <w:p>
            <w:pPr>
              <w:pStyle w:val="Normal"/>
              <w:widowControl/>
              <w:bidi w:val="0"/>
              <w:ind w:left="0" w:right="0" w:hanging="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голосование - администратор принимает решения собственников помещений в многоквартирном доме по вопросам, поставленным на голосование по рабочим дням с 09:00 до 17:00 в офисе ООО УК "Солнечный город", расположенном по адресу: РФ, Краснодарский край, ФТ Сириус, ул. Тюльпанов, д.41, ЛИТЕРА А, офис 2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/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</w:rPr>
              <w:t>5</w:t>
            </w:r>
          </w:p>
        </w:tc>
        <w:tc>
          <w:tcPr>
            <w:tcW w:w="6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 xml:space="preserve">Принятие решения о проведении работ капитального характера по ремонту </w:t>
            </w:r>
            <w:r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262633"/>
                <w:spacing w:val="0"/>
                <w:sz w:val="22"/>
                <w:szCs w:val="22"/>
              </w:rPr>
              <w:t>лифтового оборудования в первом подъезде литера К дома 41 по ул.Тюльпанов, ФТ СИРИУС, Краснодарского края, РФ. Утверждение сметы на приобретение необходимых материалов и проведение работ (Приложение №1). Утверждение способа и порядка финансирования.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bidi w:val="0"/>
              <w:spacing w:lineRule="auto" w:line="300"/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bCs/>
          <w:sz w:val="22"/>
          <w:szCs w:val="22"/>
        </w:rPr>
        <w:t xml:space="preserve">Собственник помещения ________________________ </w:t>
      </w:r>
      <w:r>
        <w:rPr>
          <w:rFonts w:eastAsia="Times New Roman" w:cs="Times New Roman" w:ascii="Times New Roman" w:hAnsi="Times New Roman"/>
          <w:b/>
          <w:bCs/>
          <w:sz w:val="22"/>
          <w:szCs w:val="22"/>
          <w:lang w:val="ru-RU"/>
        </w:rPr>
        <w:t>_________________________</w:t>
      </w:r>
    </w:p>
    <w:p>
      <w:pPr>
        <w:pStyle w:val="Normal"/>
        <w:bidi w:val="0"/>
        <w:spacing w:lineRule="auto" w:line="240"/>
        <w:jc w:val="left"/>
        <w:rPr/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szCs w:val="20"/>
        </w:rPr>
        <w:t>подпись                                                  ФИО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____________________</w:t>
      </w:r>
    </w:p>
    <w:p>
      <w:pPr>
        <w:pStyle w:val="Normal"/>
        <w:bidi w:val="0"/>
        <w:spacing w:lineRule="auto" w:line="48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(дата голосования)</w:t>
      </w:r>
    </w:p>
    <w:p>
      <w:pPr>
        <w:pStyle w:val="Normal"/>
        <w:bidi w:val="0"/>
        <w:spacing w:lineRule="auto" w:line="48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Контактный телефон:_______________________</w:t>
      </w:r>
    </w:p>
    <w:p>
      <w:pPr>
        <w:pStyle w:val="Normal"/>
        <w:bidi w:val="0"/>
        <w:spacing w:lineRule="auto" w:line="480"/>
        <w:jc w:val="left"/>
        <w:rPr/>
      </w:pPr>
      <w:r>
        <w:rPr>
          <w:rFonts w:eastAsia="Times New Roman" w:cs="Times New Roman" w:ascii="Times New Roman" w:hAnsi="Times New Roman"/>
          <w:sz w:val="22"/>
          <w:szCs w:val="22"/>
        </w:rPr>
        <w:t>Электронная почта:_________________________________________________</w:t>
      </w:r>
    </w:p>
    <w:p>
      <w:pPr>
        <w:pStyle w:val="Normal"/>
        <w:bidi w:val="0"/>
        <w:spacing w:lineRule="auto" w:line="480"/>
        <w:jc w:val="left"/>
        <w:rPr/>
      </w:pPr>
      <w:r>
        <w:rPr/>
      </w:r>
    </w:p>
    <w:sectPr>
      <w:type w:val="nextPage"/>
      <w:pgSz w:w="11906" w:h="16838"/>
      <w:pgMar w:left="700" w:right="300" w:header="0" w:top="600" w:footer="0" w:bottom="600" w:gutter="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zh-CN" w:bidi="hi-IN"/>
      </w:rPr>
    </w:rPrDefault>
    <w:pPrDefault>
      <w:pPr/>
    </w:pPrDefault>
  </w:docDefault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0"/>
      <w:szCs w:val="20"/>
      <w:lang w:val="en-US" w:eastAsia="zh-CN" w:bidi="hi-IN"/>
    </w:rPr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187</TotalTime>
  <Application>LibreOffice/6.4.1.2$Windows_x86 LibreOffice_project/4d224e95b98b138af42a64d84056446d09082932</Application>
  <Pages>2</Pages>
  <Words>360</Words>
  <Characters>2716</Characters>
  <CharactersWithSpaces>3154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2022-06-02T05:48:12Z</dcterms:created>
  <dc:creator/>
  <dc:description/>
  <dc:language>ru-RU</dc:language>
  <cp:lastModifiedBy/>
  <cp:lastPrinted>2022-12-15T15:41:52Z</cp:lastPrinted>
  <dcterms:modified xsi:type="dcterms:W3CDTF">2022-12-16T13:46:52Z</dcterms:modified>
  <cp:revision>2</cp:revision>
  <dc:subject/>
  <dc:title/>
</cp:coreProperties>
</file>